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8E0" w:rsidRPr="00AD37B5" w:rsidRDefault="00CE3A19" w:rsidP="00CE3A1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48375" cy="9124950"/>
            <wp:effectExtent l="19050" t="0" r="9525" b="0"/>
            <wp:docPr id="1" name="Рисунок 1" descr="C:\Documents and Settings\Admin\Рабочий стол\ира\положение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0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32" cy="91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8E0" w:rsidRPr="00AD37B5">
        <w:rPr>
          <w:rFonts w:ascii="Times New Roman" w:hAnsi="Times New Roman" w:cs="Times New Roman"/>
          <w:sz w:val="28"/>
          <w:szCs w:val="28"/>
        </w:rPr>
        <w:t>1</w:t>
      </w:r>
      <w:r w:rsidR="00AC48E0" w:rsidRPr="00AD37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48E0" w:rsidRPr="00AD37B5">
        <w:rPr>
          <w:rFonts w:ascii="Times New Roman" w:hAnsi="Times New Roman" w:cs="Times New Roman"/>
          <w:b/>
          <w:sz w:val="28"/>
          <w:szCs w:val="28"/>
        </w:rPr>
        <w:lastRenderedPageBreak/>
        <w:t>Правила поощрения учащихся.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1.1. Правила о поощрениях и взысканиях учащихся Школы регулируют применение к учащимся мер поощрения и взыскания в зависимости от их отношения к своим ученическим правам и обязанностям.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1.2. Правила призваны: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обеспечить в Школе благоприятную обстановку для плодотворной учебы и работы;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поддерживать в Школе порядок, основанный на сознательной дисциплине и демократических началах организации учебного процесса;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способствовать подготовке учащихся к ответственной жизненной позиции в обществе;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 xml:space="preserve">1.3. Учащиеся Школы поощряются </w:t>
      </w:r>
      <w:proofErr w:type="gramStart"/>
      <w:r w:rsidRPr="00AD37B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D37B5">
        <w:rPr>
          <w:rFonts w:ascii="Times New Roman" w:hAnsi="Times New Roman" w:cs="Times New Roman"/>
          <w:sz w:val="28"/>
          <w:szCs w:val="28"/>
        </w:rPr>
        <w:t>: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успехи в учебе;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участие и успешное выступление на конкурсах различного уровня (школьного, районного, зонального, краевого, регионального, межрегионального);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прилежание;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участие в концертно-просветительской деятельности;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участие в общешкольных мероприятиях.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1.4. Виды поощрений: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публичное объявление благодарности;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письменным Приказом директора;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награждение почетной грамотой, дипломом;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награждение ценным подарком;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награждение денежной премией;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занесение учащихся на Доску почета (с третьего года обучения);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благодарность родителям.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1.5. Поощрения применяются директором Школы по результатам конкурсов, по представлению кандидатов преподавателями и Педагогическим советом.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1.6. Поощрения доводятся до сведения учащихся в обстановке широкой гласности: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на отчетном концерте Школы;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на конкурсах;</w:t>
      </w:r>
    </w:p>
    <w:p w:rsidR="00AC48E0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вывешиваются на информационном стенде школы.</w:t>
      </w:r>
    </w:p>
    <w:p w:rsidR="00AD37B5" w:rsidRPr="00AD37B5" w:rsidRDefault="00AD37B5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7B5">
        <w:rPr>
          <w:rFonts w:ascii="Times New Roman" w:hAnsi="Times New Roman" w:cs="Times New Roman"/>
          <w:b/>
          <w:sz w:val="28"/>
          <w:szCs w:val="28"/>
        </w:rPr>
        <w:t xml:space="preserve">2. Правила </w:t>
      </w:r>
      <w:proofErr w:type="gramStart"/>
      <w:r w:rsidRPr="00AD37B5">
        <w:rPr>
          <w:rFonts w:ascii="Times New Roman" w:hAnsi="Times New Roman" w:cs="Times New Roman"/>
          <w:b/>
          <w:sz w:val="28"/>
          <w:szCs w:val="28"/>
        </w:rPr>
        <w:t>взыскания</w:t>
      </w:r>
      <w:proofErr w:type="gramEnd"/>
      <w:r w:rsidRPr="00AD37B5">
        <w:rPr>
          <w:rFonts w:ascii="Times New Roman" w:hAnsi="Times New Roman" w:cs="Times New Roman"/>
          <w:b/>
          <w:sz w:val="28"/>
          <w:szCs w:val="28"/>
        </w:rPr>
        <w:t xml:space="preserve"> применяемые к учащимся.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2.1. Дисциплина в Школе поддерживается на основе уважения человеческого достоинства учащихся. Применение методов физического и/или психологического насилия по отношению к учащимся не допускается. Запрещается применение таких мер воздействия, как удаление с урока и выставление ученику неудовлетворительной оценки по предмету за плохое поведение на уроке.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2.2. За нарушение Правил для учащихся ученик привлекается к дисциплинарной ответственности.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2.3. Взыскания налагаются с соблюдением следующих принципов: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привлечения к ответственности только виновного ученика;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соответствия строгости взыскания тяжести совершенного проступка;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за одно нарушение налагается только одно основное взыскание;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предоставления возможности ученику объяснить и оправдать свой поступок в форме, соответствующей его возрасту, до наложения дисциплинарного взыскания (право на защиту).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2.4. Взыскание налагается в письменной форме на основании письменной объяснительной учащегося.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2.5. К учащимся применяются следующие меры взыскания: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замечание;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выговор;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строгий выговор;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возложение обязанности возместить материальный ущерб: денежным эквивалентом либо участием в ремонтных работах;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возложение обязанности принести публичное извинение;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исключение из Школы (крайняя мера согласно Уставу).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2.6. Отчисление учащихся из Школы осуществляется  по заявлению родителей (лиц, их заменяющих);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2.7. Отчисление учащихся оформляется приказом директора Школы.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Директор Школы вправе применить любое соразмерное проступку взыскание на основании докладных работников Школы и объяснительной ученика, кроме исключения из Школы – это решение принимает Педагогический совет.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2.8. Взыскание действует в течение трех месяцев со дня его применения. Если в течение этого срока учащийся не будет подвергнут новому дисциплинарному взысканию, то он считается не подвергавшимся взысканию.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Директор Школы вправе снять взыскание до истечения трех месяцев: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по собственной инициативе;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по просьбе учащегося, родителей;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B5">
        <w:rPr>
          <w:rFonts w:ascii="Times New Roman" w:hAnsi="Times New Roman" w:cs="Times New Roman"/>
          <w:sz w:val="28"/>
          <w:szCs w:val="28"/>
        </w:rPr>
        <w:t>- п</w:t>
      </w:r>
      <w:r w:rsidR="00AD37B5">
        <w:rPr>
          <w:rFonts w:ascii="Times New Roman" w:hAnsi="Times New Roman" w:cs="Times New Roman"/>
          <w:sz w:val="28"/>
          <w:szCs w:val="28"/>
        </w:rPr>
        <w:t>о</w:t>
      </w:r>
      <w:r w:rsidRPr="00AD37B5">
        <w:rPr>
          <w:rFonts w:ascii="Times New Roman" w:hAnsi="Times New Roman" w:cs="Times New Roman"/>
          <w:sz w:val="28"/>
          <w:szCs w:val="28"/>
        </w:rPr>
        <w:t xml:space="preserve"> ходатайству Педагогического совета. </w:t>
      </w: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8E0" w:rsidRPr="00AD37B5" w:rsidRDefault="00AC48E0" w:rsidP="00AD37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C48E0" w:rsidRPr="00AD37B5" w:rsidSect="007E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8E0"/>
    <w:rsid w:val="00114B60"/>
    <w:rsid w:val="00153F9B"/>
    <w:rsid w:val="00477ADC"/>
    <w:rsid w:val="00627AB0"/>
    <w:rsid w:val="006C4866"/>
    <w:rsid w:val="007E1204"/>
    <w:rsid w:val="00994FD7"/>
    <w:rsid w:val="00AC48E0"/>
    <w:rsid w:val="00AD0A05"/>
    <w:rsid w:val="00AD37B5"/>
    <w:rsid w:val="00CD77DF"/>
    <w:rsid w:val="00CE3A19"/>
    <w:rsid w:val="00E7775E"/>
    <w:rsid w:val="00EF7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7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D37B5"/>
    <w:pPr>
      <w:spacing w:after="0" w:line="240" w:lineRule="auto"/>
    </w:pPr>
  </w:style>
  <w:style w:type="table" w:styleId="a5">
    <w:name w:val="Table Grid"/>
    <w:basedOn w:val="a1"/>
    <w:uiPriority w:val="59"/>
    <w:rsid w:val="00153F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114B60"/>
  </w:style>
  <w:style w:type="paragraph" w:styleId="a6">
    <w:name w:val="Balloon Text"/>
    <w:basedOn w:val="a"/>
    <w:link w:val="a7"/>
    <w:uiPriority w:val="99"/>
    <w:semiHidden/>
    <w:unhideWhenUsed/>
    <w:rsid w:val="00CE3A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3A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2015-01-16T09:48:00Z</cp:lastPrinted>
  <dcterms:created xsi:type="dcterms:W3CDTF">2013-11-09T11:03:00Z</dcterms:created>
  <dcterms:modified xsi:type="dcterms:W3CDTF">2018-01-26T11:02:00Z</dcterms:modified>
</cp:coreProperties>
</file>